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8262A8" w14:textId="77777777" w:rsidR="004505D1" w:rsidRPr="00494E8D" w:rsidRDefault="004505D1">
      <w:pPr>
        <w:jc w:val="center"/>
        <w:rPr>
          <w:rFonts w:asciiTheme="minorHAnsi" w:hAnsiTheme="minorHAnsi" w:cstheme="minorHAnsi"/>
        </w:rPr>
      </w:pPr>
    </w:p>
    <w:p w14:paraId="4D0FA48B" w14:textId="77777777" w:rsidR="007F44C0" w:rsidRPr="00494E8D" w:rsidRDefault="007F44C0">
      <w:pPr>
        <w:jc w:val="center"/>
        <w:rPr>
          <w:rFonts w:asciiTheme="minorHAnsi" w:hAnsiTheme="minorHAnsi" w:cstheme="minorHAnsi"/>
        </w:rPr>
      </w:pPr>
    </w:p>
    <w:p w14:paraId="6C283658" w14:textId="3F3C0BE4" w:rsidR="004505D1" w:rsidRPr="00494E8D" w:rsidRDefault="001E2E25" w:rsidP="00374140">
      <w:pPr>
        <w:pStyle w:val="NormalnyWeb"/>
        <w:spacing w:before="0" w:after="120"/>
        <w:jc w:val="center"/>
        <w:rPr>
          <w:rFonts w:asciiTheme="minorHAnsi" w:hAnsiTheme="minorHAnsi" w:cstheme="minorHAnsi"/>
          <w:b/>
          <w:sz w:val="28"/>
          <w:szCs w:val="28"/>
        </w:rPr>
      </w:pPr>
      <w:r w:rsidRPr="00494E8D">
        <w:rPr>
          <w:rFonts w:asciiTheme="minorHAnsi" w:hAnsiTheme="minorHAnsi" w:cstheme="minorHAnsi"/>
          <w:b/>
          <w:sz w:val="28"/>
          <w:szCs w:val="28"/>
        </w:rPr>
        <w:t>70</w:t>
      </w:r>
      <w:r w:rsidR="00541A7E" w:rsidRPr="00494E8D">
        <w:rPr>
          <w:rFonts w:asciiTheme="minorHAnsi" w:hAnsiTheme="minorHAnsi" w:cstheme="minorHAnsi"/>
          <w:b/>
          <w:sz w:val="28"/>
          <w:szCs w:val="28"/>
        </w:rPr>
        <w:t xml:space="preserve"> </w:t>
      </w:r>
      <w:r w:rsidRPr="00494E8D">
        <w:rPr>
          <w:rFonts w:asciiTheme="minorHAnsi" w:hAnsiTheme="minorHAnsi" w:cstheme="minorHAnsi"/>
          <w:b/>
          <w:sz w:val="28"/>
          <w:szCs w:val="28"/>
        </w:rPr>
        <w:t>L</w:t>
      </w:r>
      <w:r w:rsidR="00541A7E" w:rsidRPr="00494E8D">
        <w:rPr>
          <w:rFonts w:asciiTheme="minorHAnsi" w:hAnsiTheme="minorHAnsi" w:cstheme="minorHAnsi"/>
          <w:b/>
          <w:sz w:val="28"/>
          <w:szCs w:val="28"/>
        </w:rPr>
        <w:t>AT</w:t>
      </w:r>
      <w:r w:rsidRPr="00494E8D">
        <w:rPr>
          <w:rFonts w:asciiTheme="minorHAnsi" w:hAnsiTheme="minorHAnsi" w:cstheme="minorHAnsi"/>
          <w:b/>
          <w:sz w:val="28"/>
          <w:szCs w:val="28"/>
        </w:rPr>
        <w:t xml:space="preserve"> </w:t>
      </w:r>
      <w:r w:rsidR="00D86575" w:rsidRPr="00494E8D">
        <w:rPr>
          <w:rFonts w:asciiTheme="minorHAnsi" w:hAnsiTheme="minorHAnsi" w:cstheme="minorHAnsi"/>
          <w:b/>
          <w:sz w:val="28"/>
          <w:szCs w:val="28"/>
        </w:rPr>
        <w:t xml:space="preserve">KOMISJI </w:t>
      </w:r>
      <w:r w:rsidR="004505D1" w:rsidRPr="00494E8D">
        <w:rPr>
          <w:rFonts w:asciiTheme="minorHAnsi" w:hAnsiTheme="minorHAnsi" w:cstheme="minorHAnsi"/>
          <w:b/>
          <w:sz w:val="28"/>
          <w:szCs w:val="28"/>
        </w:rPr>
        <w:t xml:space="preserve">TURYSTYKI MOTOROWEJ </w:t>
      </w:r>
      <w:r w:rsidR="00D86575" w:rsidRPr="00494E8D">
        <w:rPr>
          <w:rFonts w:asciiTheme="minorHAnsi" w:hAnsiTheme="minorHAnsi" w:cstheme="minorHAnsi"/>
          <w:b/>
          <w:sz w:val="28"/>
          <w:szCs w:val="28"/>
        </w:rPr>
        <w:t xml:space="preserve">ZG </w:t>
      </w:r>
      <w:r w:rsidR="004505D1" w:rsidRPr="00494E8D">
        <w:rPr>
          <w:rFonts w:asciiTheme="minorHAnsi" w:hAnsiTheme="minorHAnsi" w:cstheme="minorHAnsi"/>
          <w:b/>
          <w:sz w:val="28"/>
          <w:szCs w:val="28"/>
        </w:rPr>
        <w:t>PTTK</w:t>
      </w:r>
    </w:p>
    <w:p w14:paraId="4F66C067" w14:textId="77777777" w:rsidR="001D7EF2" w:rsidRPr="00494E8D" w:rsidRDefault="002D08F0" w:rsidP="00F445EF">
      <w:pPr>
        <w:pStyle w:val="NormalnyWeb"/>
        <w:spacing w:after="120"/>
        <w:ind w:firstLine="709"/>
        <w:jc w:val="both"/>
        <w:rPr>
          <w:rFonts w:asciiTheme="minorHAnsi" w:hAnsiTheme="minorHAnsi" w:cstheme="minorHAnsi"/>
        </w:rPr>
      </w:pPr>
      <w:r w:rsidRPr="00494E8D">
        <w:rPr>
          <w:rFonts w:asciiTheme="minorHAnsi" w:hAnsiTheme="minorHAnsi" w:cstheme="minorHAnsi"/>
        </w:rPr>
        <w:t>Turystyka motorowa, to turystyka uprawiana z wykorzystaniem pojazdu kołowego z silnikiem</w:t>
      </w:r>
      <w:r w:rsidR="001D7EF2" w:rsidRPr="00494E8D">
        <w:rPr>
          <w:rFonts w:asciiTheme="minorHAnsi" w:hAnsiTheme="minorHAnsi" w:cstheme="minorHAnsi"/>
        </w:rPr>
        <w:t xml:space="preserve"> (nie tylko motocykla)</w:t>
      </w:r>
      <w:r w:rsidRPr="00494E8D">
        <w:rPr>
          <w:rFonts w:asciiTheme="minorHAnsi" w:hAnsiTheme="minorHAnsi" w:cstheme="minorHAnsi"/>
        </w:rPr>
        <w:t xml:space="preserve">. </w:t>
      </w:r>
    </w:p>
    <w:p w14:paraId="3EE6C043" w14:textId="7644C9ED" w:rsidR="002D08F0" w:rsidRPr="00494E8D" w:rsidRDefault="002D08F0" w:rsidP="00F445EF">
      <w:pPr>
        <w:pStyle w:val="NormalnyWeb"/>
        <w:spacing w:after="120"/>
        <w:ind w:firstLine="709"/>
        <w:jc w:val="both"/>
        <w:rPr>
          <w:rFonts w:asciiTheme="minorHAnsi" w:hAnsiTheme="minorHAnsi" w:cstheme="minorHAnsi"/>
        </w:rPr>
      </w:pPr>
      <w:r w:rsidRPr="00494E8D">
        <w:rPr>
          <w:rFonts w:asciiTheme="minorHAnsi" w:hAnsiTheme="minorHAnsi" w:cstheme="minorHAnsi"/>
        </w:rPr>
        <w:t xml:space="preserve">W Polsce wycieczki samochodowe organizowano już w 1897 r. W 1909 r. miała początek działalność Towarzystwa Automobilistów Królestwa Polskiego skupiającego arystokratów – pionierów automobilizmu z terenu „Kongresówki.  Po odzyskaniu niepodległości Towarzystwo przekształciło się w Automobilklub Polski. W roku 1925 powstał Polski </w:t>
      </w:r>
      <w:proofErr w:type="spellStart"/>
      <w:r w:rsidRPr="00494E8D">
        <w:rPr>
          <w:rFonts w:asciiTheme="minorHAnsi" w:hAnsiTheme="minorHAnsi" w:cstheme="minorHAnsi"/>
        </w:rPr>
        <w:t>Touring</w:t>
      </w:r>
      <w:proofErr w:type="spellEnd"/>
      <w:r w:rsidRPr="00494E8D">
        <w:rPr>
          <w:rFonts w:asciiTheme="minorHAnsi" w:hAnsiTheme="minorHAnsi" w:cstheme="minorHAnsi"/>
        </w:rPr>
        <w:t xml:space="preserve"> Klub mający za zadanie wspomaganie wszystkich form polskiej turystyki w kraju i za granicą. Współorganizatorami Klubu były również Polskie Towarzystwo Tatrzańskie i Polskie Towarzystwo Krajoznawcze. W 1927 r. powstał Polski Związek Motocyklowy. W odróżnieniu od turystyki samochodowej, dzięki tańszemu sprzętowi, turystyka motocyklowa była mniej elitarna i rozwijała się bardziej dynamicznie niż turystyka samochodowa. Po zakończeniu II wojny światowej PTT i PTK jedynie współorganizował ze związkami zawodowymi wycieczki samochodami ciężarowymi i autobusami. W końcu lat czterdziestych XX wieku w Warszawie, Krakowie, Poznaniu i na Śląsku zawiązały się pierwsze grupy turystów motorowych zrzeszone </w:t>
      </w:r>
      <w:r w:rsidR="00DD6348">
        <w:rPr>
          <w:rFonts w:asciiTheme="minorHAnsi" w:hAnsiTheme="minorHAnsi" w:cstheme="minorHAnsi"/>
        </w:rPr>
        <w:br/>
      </w:r>
      <w:r w:rsidRPr="00494E8D">
        <w:rPr>
          <w:rFonts w:asciiTheme="minorHAnsi" w:hAnsiTheme="minorHAnsi" w:cstheme="minorHAnsi"/>
        </w:rPr>
        <w:t>w sekcjach i klubach przy Okręgowych Zarządach PTK, a od 1950 roku PTTK.</w:t>
      </w:r>
    </w:p>
    <w:p w14:paraId="356A9FFC" w14:textId="2578BF06" w:rsidR="002D08F0" w:rsidRPr="00494E8D" w:rsidRDefault="00F445EF" w:rsidP="00F445EF">
      <w:pPr>
        <w:pStyle w:val="NormalnyWeb"/>
        <w:spacing w:before="0" w:after="0"/>
        <w:jc w:val="both"/>
        <w:rPr>
          <w:rFonts w:asciiTheme="minorHAnsi" w:hAnsiTheme="minorHAnsi" w:cstheme="minorHAnsi"/>
        </w:rPr>
      </w:pPr>
      <w:r w:rsidRPr="00494E8D">
        <w:rPr>
          <w:rFonts w:asciiTheme="minorHAnsi" w:hAnsiTheme="minorHAnsi" w:cstheme="minorHAnsi"/>
        </w:rPr>
        <w:t xml:space="preserve">Dziś samochody osobowe są powszechnym środkiem lokomocji, niczym wyjątkowym są bliższe i dalsze wyprawy krajoznawcze. Olbrzymia jest również dostępność turystyki motorowej. Nie dość, że mogą ją uprawiać osoby bez względu na wiek, czy sprawność fizyczną, to jeszcze każdy znajdzie w niej coś dla siebie, w zależności od preferencji krajoznawczych. </w:t>
      </w:r>
    </w:p>
    <w:p w14:paraId="568851A0" w14:textId="15F04D4C" w:rsidR="002D08F0" w:rsidRPr="00494E8D" w:rsidRDefault="002D08F0" w:rsidP="002D08F0">
      <w:pPr>
        <w:pStyle w:val="NormalnyWeb"/>
        <w:spacing w:after="120"/>
        <w:jc w:val="both"/>
        <w:rPr>
          <w:rFonts w:asciiTheme="minorHAnsi" w:hAnsiTheme="minorHAnsi" w:cstheme="minorHAnsi"/>
        </w:rPr>
      </w:pPr>
      <w:r w:rsidRPr="00494E8D">
        <w:rPr>
          <w:rFonts w:asciiTheme="minorHAnsi" w:hAnsiTheme="minorHAnsi" w:cstheme="minorHAnsi"/>
        </w:rPr>
        <w:t xml:space="preserve">           W 1950 r. powstała przy Zarządzie Głównym PTTK Sekcja Turystyki Motorowej, organizująca wycieczki o charakterze krajoznawczym. Nastąpiła popularyzacja turystyki motorowej w PTTK w całym kraju. W listopadzie 1955 roku powstała Komisja Turystyki Motorowej. Zorganizowana turystyka motorowa w Towarzystwie, pomimo działalności PZMot, rozwijała się samodzielnie, tworząc swój własny program i system organizacyjny, kładąc nacisk na krajoznawstwo. Właściwy poziom organizacyjny został nadany przez utworzony system szkolenia i ustanowienie uprawnień przodownickich.</w:t>
      </w:r>
    </w:p>
    <w:p w14:paraId="09971CED" w14:textId="6409FF7A" w:rsidR="00F445EF" w:rsidRPr="00494E8D" w:rsidRDefault="00F445EF" w:rsidP="00541A7E">
      <w:pPr>
        <w:pStyle w:val="NormalnyWeb"/>
        <w:jc w:val="center"/>
        <w:rPr>
          <w:rFonts w:asciiTheme="minorHAnsi" w:hAnsiTheme="minorHAnsi" w:cstheme="minorHAnsi"/>
          <w:b/>
          <w:bCs/>
          <w:sz w:val="26"/>
          <w:szCs w:val="26"/>
        </w:rPr>
      </w:pPr>
      <w:r w:rsidRPr="00494E8D">
        <w:rPr>
          <w:rFonts w:asciiTheme="minorHAnsi" w:hAnsiTheme="minorHAnsi" w:cstheme="minorHAnsi"/>
          <w:b/>
          <w:bCs/>
          <w:sz w:val="26"/>
          <w:szCs w:val="26"/>
        </w:rPr>
        <w:t>W roku 2025 Komisja Turystyki Motorowej ZG PTTK obchodzi 70-lecie działalności.</w:t>
      </w:r>
    </w:p>
    <w:p w14:paraId="55F4A971" w14:textId="28F7E072" w:rsidR="00541A7E" w:rsidRDefault="00541A7E" w:rsidP="00541A7E">
      <w:pPr>
        <w:pStyle w:val="NormalnyWeb"/>
        <w:spacing w:before="0" w:after="0"/>
        <w:jc w:val="center"/>
        <w:rPr>
          <w:rFonts w:asciiTheme="minorHAnsi" w:hAnsiTheme="minorHAnsi" w:cstheme="minorHAnsi"/>
          <w:b/>
          <w:bCs/>
          <w:sz w:val="28"/>
          <w:szCs w:val="28"/>
        </w:rPr>
      </w:pPr>
      <w:r w:rsidRPr="00494E8D">
        <w:rPr>
          <w:rFonts w:asciiTheme="minorHAnsi" w:hAnsiTheme="minorHAnsi" w:cstheme="minorHAnsi"/>
          <w:b/>
          <w:bCs/>
          <w:sz w:val="28"/>
          <w:szCs w:val="28"/>
        </w:rPr>
        <w:t>Z tej okazji proponujemy zdobywanie jubileuszowej odznaki turystyki motorowej.</w:t>
      </w:r>
    </w:p>
    <w:p w14:paraId="228B7989" w14:textId="77777777" w:rsidR="00494E8D" w:rsidRDefault="00494E8D" w:rsidP="00541A7E">
      <w:pPr>
        <w:pStyle w:val="NormalnyWeb"/>
        <w:spacing w:before="0" w:after="0"/>
        <w:jc w:val="center"/>
        <w:rPr>
          <w:rFonts w:asciiTheme="minorHAnsi" w:hAnsiTheme="minorHAnsi" w:cstheme="minorHAnsi"/>
          <w:b/>
          <w:bCs/>
          <w:sz w:val="28"/>
          <w:szCs w:val="28"/>
        </w:rPr>
      </w:pPr>
    </w:p>
    <w:p w14:paraId="7F3D02AE" w14:textId="0AF20FAE" w:rsidR="00494E8D" w:rsidRPr="00DD6348" w:rsidRDefault="00494E8D" w:rsidP="00494E8D">
      <w:pPr>
        <w:pStyle w:val="NormalnyWeb"/>
        <w:spacing w:before="0" w:after="0"/>
        <w:rPr>
          <w:rFonts w:asciiTheme="minorHAnsi" w:hAnsiTheme="minorHAnsi" w:cstheme="minorHAnsi"/>
          <w:i/>
          <w:iCs/>
          <w:sz w:val="28"/>
          <w:szCs w:val="28"/>
        </w:rPr>
      </w:pPr>
      <w:r w:rsidRPr="00DD6348">
        <w:rPr>
          <w:rFonts w:asciiTheme="minorHAnsi" w:hAnsiTheme="minorHAnsi" w:cstheme="minorHAnsi"/>
          <w:i/>
          <w:iCs/>
          <w:sz w:val="28"/>
          <w:szCs w:val="28"/>
        </w:rPr>
        <w:t>Obrazek z odznaką</w:t>
      </w:r>
    </w:p>
    <w:p w14:paraId="482A9E00" w14:textId="77777777" w:rsidR="00DD6348" w:rsidRDefault="00DD6348" w:rsidP="00494E8D">
      <w:pPr>
        <w:pStyle w:val="NormalnyWeb"/>
        <w:spacing w:before="0" w:after="0"/>
        <w:rPr>
          <w:rFonts w:asciiTheme="minorHAnsi" w:hAnsiTheme="minorHAnsi" w:cstheme="minorHAnsi"/>
          <w:i/>
          <w:iCs/>
          <w:sz w:val="28"/>
          <w:szCs w:val="28"/>
          <w:u w:val="single"/>
        </w:rPr>
      </w:pPr>
    </w:p>
    <w:p w14:paraId="0E69AE83" w14:textId="4803784B" w:rsidR="00494E8D" w:rsidRDefault="00494E8D" w:rsidP="00494E8D">
      <w:pPr>
        <w:pStyle w:val="NormalnyWeb"/>
        <w:spacing w:before="0" w:after="0"/>
        <w:rPr>
          <w:rFonts w:asciiTheme="minorHAnsi" w:hAnsiTheme="minorHAnsi" w:cstheme="minorHAnsi"/>
          <w:i/>
          <w:iCs/>
          <w:sz w:val="28"/>
          <w:szCs w:val="28"/>
          <w:u w:val="single"/>
        </w:rPr>
      </w:pPr>
      <w:r w:rsidRPr="00494E8D">
        <w:rPr>
          <w:rFonts w:asciiTheme="minorHAnsi" w:hAnsiTheme="minorHAnsi" w:cstheme="minorHAnsi"/>
          <w:i/>
          <w:iCs/>
          <w:sz w:val="28"/>
          <w:szCs w:val="28"/>
          <w:u w:val="single"/>
        </w:rPr>
        <w:t>Link do Regulamin</w:t>
      </w:r>
    </w:p>
    <w:p w14:paraId="58FBD176" w14:textId="5AAE92DB" w:rsidR="00DD6348" w:rsidRDefault="00DD6348" w:rsidP="00494E8D">
      <w:pPr>
        <w:pStyle w:val="NormalnyWeb"/>
        <w:spacing w:before="0" w:after="0"/>
        <w:rPr>
          <w:rFonts w:asciiTheme="minorHAnsi" w:hAnsiTheme="minorHAnsi" w:cstheme="minorHAnsi"/>
          <w:i/>
          <w:iCs/>
          <w:sz w:val="28"/>
          <w:szCs w:val="28"/>
          <w:u w:val="single"/>
        </w:rPr>
      </w:pPr>
      <w:r>
        <w:rPr>
          <w:rFonts w:asciiTheme="minorHAnsi" w:hAnsiTheme="minorHAnsi" w:cstheme="minorHAnsi"/>
          <w:i/>
          <w:iCs/>
          <w:sz w:val="28"/>
          <w:szCs w:val="28"/>
          <w:u w:val="single"/>
        </w:rPr>
        <w:t>Link do Przykładowy formularz</w:t>
      </w:r>
    </w:p>
    <w:p w14:paraId="7BDB2B69" w14:textId="77777777" w:rsidR="00DD6348" w:rsidRDefault="00DD6348" w:rsidP="00494E8D">
      <w:pPr>
        <w:pStyle w:val="NormalnyWeb"/>
        <w:spacing w:before="0" w:after="0"/>
        <w:rPr>
          <w:rFonts w:asciiTheme="minorHAnsi" w:hAnsiTheme="minorHAnsi" w:cstheme="minorHAnsi"/>
          <w:i/>
          <w:iCs/>
          <w:sz w:val="28"/>
          <w:szCs w:val="28"/>
          <w:u w:val="single"/>
        </w:rPr>
      </w:pPr>
    </w:p>
    <w:p w14:paraId="43B07356" w14:textId="77777777" w:rsidR="00494E8D" w:rsidRDefault="00494E8D" w:rsidP="00494E8D">
      <w:pPr>
        <w:pStyle w:val="NormalnyWeb"/>
        <w:spacing w:before="0" w:after="0"/>
        <w:rPr>
          <w:rFonts w:asciiTheme="minorHAnsi" w:hAnsiTheme="minorHAnsi" w:cstheme="minorHAnsi"/>
          <w:i/>
          <w:iCs/>
          <w:sz w:val="28"/>
          <w:szCs w:val="28"/>
          <w:u w:val="single"/>
        </w:rPr>
      </w:pPr>
    </w:p>
    <w:p w14:paraId="7ACC839C" w14:textId="7E6467F2" w:rsidR="00494E8D" w:rsidRPr="00DD6348" w:rsidRDefault="00494E8D" w:rsidP="0036187D">
      <w:pPr>
        <w:pStyle w:val="NormalnyWeb"/>
        <w:spacing w:before="0" w:after="0"/>
        <w:jc w:val="both"/>
        <w:rPr>
          <w:rFonts w:asciiTheme="minorHAnsi" w:hAnsiTheme="minorHAnsi" w:cstheme="minorHAnsi"/>
          <w:i/>
          <w:iCs/>
          <w:sz w:val="28"/>
          <w:szCs w:val="28"/>
        </w:rPr>
      </w:pPr>
      <w:r w:rsidRPr="00DD6348">
        <w:rPr>
          <w:rFonts w:asciiTheme="minorHAnsi" w:hAnsiTheme="minorHAnsi" w:cstheme="minorHAnsi"/>
          <w:i/>
          <w:iCs/>
          <w:sz w:val="28"/>
          <w:szCs w:val="28"/>
        </w:rPr>
        <w:t>Przodownik Turystyki Motorowej PTTK w celu uzgodnienia numeru weryfikacji występuje do Centralnego Referatu Weryfikacyjnego KTM ZG PTTK  podając dane osoby, której zamierza przyznać Odznakę (imię, nazwisko, miejscowość zamieszkania i, jeśli jest, przynależność do klubu turystyki motorowej PTTK) oraz swoje (imię, nazwisko, nr PTM).</w:t>
      </w:r>
    </w:p>
    <w:sectPr w:rsidR="00494E8D" w:rsidRPr="00DD6348" w:rsidSect="00577EC7">
      <w:pgSz w:w="11906" w:h="16838"/>
      <w:pgMar w:top="426" w:right="991" w:bottom="709" w:left="993"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B10EA8E"/>
    <w:name w:val="WW8Num1"/>
    <w:lvl w:ilvl="0">
      <w:start w:val="1"/>
      <w:numFmt w:val="decimal"/>
      <w:lvlText w:val="%1."/>
      <w:lvlJc w:val="left"/>
      <w:pPr>
        <w:tabs>
          <w:tab w:val="num" w:pos="0"/>
        </w:tabs>
        <w:ind w:left="720" w:hanging="360"/>
      </w:pPr>
      <w:rPr>
        <w:rFonts w:ascii="Times New Roman" w:eastAsia="Times New Roman" w:hAnsi="Times New Roman" w:cs="Times New Roman" w:hint="default"/>
        <w:b w:val="0"/>
        <w:bCs/>
        <w:i w:val="0"/>
        <w:iCs/>
        <w:color w:val="auto"/>
        <w:u w:val="none"/>
      </w:rPr>
    </w:lvl>
  </w:abstractNum>
  <w:abstractNum w:abstractNumId="1" w15:restartNumberingAfterBreak="0">
    <w:nsid w:val="00000002"/>
    <w:multiLevelType w:val="singleLevel"/>
    <w:tmpl w:val="F6EC735E"/>
    <w:name w:val="WW8Num2"/>
    <w:lvl w:ilvl="0">
      <w:start w:val="1"/>
      <w:numFmt w:val="decimal"/>
      <w:lvlText w:val="%1."/>
      <w:lvlJc w:val="left"/>
      <w:pPr>
        <w:tabs>
          <w:tab w:val="num" w:pos="786"/>
        </w:tabs>
        <w:ind w:left="786" w:hanging="360"/>
      </w:pPr>
      <w:rPr>
        <w:rFonts w:cs="Times New Roman" w:hint="default"/>
        <w:b w:val="0"/>
      </w:rPr>
    </w:lvl>
  </w:abstractNum>
  <w:abstractNum w:abstractNumId="2" w15:restartNumberingAfterBreak="0">
    <w:nsid w:val="00000003"/>
    <w:multiLevelType w:val="multilevel"/>
    <w:tmpl w:val="00000003"/>
    <w:name w:val="WW8Num3"/>
    <w:lvl w:ilvl="0">
      <w:start w:val="1"/>
      <w:numFmt w:val="decimal"/>
      <w:lvlText w:val="%1."/>
      <w:lvlJc w:val="left"/>
      <w:pPr>
        <w:tabs>
          <w:tab w:val="num" w:pos="708"/>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708"/>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7"/>
    <w:multiLevelType w:val="multilevel"/>
    <w:tmpl w:val="B44A11FA"/>
    <w:name w:val="WW8Num7"/>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8"/>
    <w:multiLevelType w:val="singleLevel"/>
    <w:tmpl w:val="ED1015F0"/>
    <w:name w:val="WW8Num8"/>
    <w:lvl w:ilvl="0">
      <w:start w:val="1"/>
      <w:numFmt w:val="decimal"/>
      <w:lvlText w:val="%1."/>
      <w:lvlJc w:val="left"/>
      <w:pPr>
        <w:tabs>
          <w:tab w:val="num" w:pos="720"/>
        </w:tabs>
        <w:ind w:left="720" w:hanging="360"/>
      </w:pPr>
      <w:rPr>
        <w:rFonts w:cs="Times New Roman"/>
        <w:color w:val="auto"/>
      </w:rPr>
    </w:lvl>
  </w:abstractNum>
  <w:abstractNum w:abstractNumId="7" w15:restartNumberingAfterBreak="0">
    <w:nsid w:val="1DC006B0"/>
    <w:multiLevelType w:val="hybridMultilevel"/>
    <w:tmpl w:val="3470FB78"/>
    <w:lvl w:ilvl="0" w:tplc="E7EE546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F335941"/>
    <w:multiLevelType w:val="hybridMultilevel"/>
    <w:tmpl w:val="D8086734"/>
    <w:lvl w:ilvl="0" w:tplc="8DC2C2BC">
      <w:start w:val="1"/>
      <w:numFmt w:val="bullet"/>
      <w:lvlText w:val="-"/>
      <w:lvlJc w:val="left"/>
      <w:pPr>
        <w:ind w:left="135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5513781">
    <w:abstractNumId w:val="7"/>
  </w:num>
  <w:num w:numId="2" w16cid:durableId="52509593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D"/>
    <w:rsid w:val="00000835"/>
    <w:rsid w:val="000014B7"/>
    <w:rsid w:val="00002CD4"/>
    <w:rsid w:val="00036485"/>
    <w:rsid w:val="00082589"/>
    <w:rsid w:val="00082F89"/>
    <w:rsid w:val="0008527B"/>
    <w:rsid w:val="00090F11"/>
    <w:rsid w:val="000A05C0"/>
    <w:rsid w:val="000A1921"/>
    <w:rsid w:val="000C2477"/>
    <w:rsid w:val="000D180F"/>
    <w:rsid w:val="000F315C"/>
    <w:rsid w:val="000F72F4"/>
    <w:rsid w:val="000F7F5E"/>
    <w:rsid w:val="00107557"/>
    <w:rsid w:val="00133091"/>
    <w:rsid w:val="0017008C"/>
    <w:rsid w:val="00171D5E"/>
    <w:rsid w:val="00177D7A"/>
    <w:rsid w:val="001948C1"/>
    <w:rsid w:val="001A0FE2"/>
    <w:rsid w:val="001A38C5"/>
    <w:rsid w:val="001A3BBD"/>
    <w:rsid w:val="001D325E"/>
    <w:rsid w:val="001D7EF2"/>
    <w:rsid w:val="001E2E25"/>
    <w:rsid w:val="001E3F4B"/>
    <w:rsid w:val="001E48C3"/>
    <w:rsid w:val="00204C26"/>
    <w:rsid w:val="00213CE3"/>
    <w:rsid w:val="00233EB0"/>
    <w:rsid w:val="00262AE4"/>
    <w:rsid w:val="00280BD5"/>
    <w:rsid w:val="002D08F0"/>
    <w:rsid w:val="002E6A30"/>
    <w:rsid w:val="00336174"/>
    <w:rsid w:val="0036187D"/>
    <w:rsid w:val="00374140"/>
    <w:rsid w:val="00380F88"/>
    <w:rsid w:val="003A2849"/>
    <w:rsid w:val="003A55FB"/>
    <w:rsid w:val="003B4B59"/>
    <w:rsid w:val="003F2A75"/>
    <w:rsid w:val="003F49B0"/>
    <w:rsid w:val="00434859"/>
    <w:rsid w:val="00443EAE"/>
    <w:rsid w:val="004505D1"/>
    <w:rsid w:val="00451851"/>
    <w:rsid w:val="004778A8"/>
    <w:rsid w:val="00494E8D"/>
    <w:rsid w:val="004E6184"/>
    <w:rsid w:val="0050367A"/>
    <w:rsid w:val="005149F6"/>
    <w:rsid w:val="00517D62"/>
    <w:rsid w:val="00541A7E"/>
    <w:rsid w:val="00577EC7"/>
    <w:rsid w:val="005F71B5"/>
    <w:rsid w:val="00614543"/>
    <w:rsid w:val="00622EAE"/>
    <w:rsid w:val="00640914"/>
    <w:rsid w:val="00687772"/>
    <w:rsid w:val="006C794B"/>
    <w:rsid w:val="00703B71"/>
    <w:rsid w:val="00721DC3"/>
    <w:rsid w:val="00777401"/>
    <w:rsid w:val="007A6B99"/>
    <w:rsid w:val="007B09AA"/>
    <w:rsid w:val="007D3F38"/>
    <w:rsid w:val="007E1516"/>
    <w:rsid w:val="007F140A"/>
    <w:rsid w:val="007F37E2"/>
    <w:rsid w:val="007F44C0"/>
    <w:rsid w:val="008361B1"/>
    <w:rsid w:val="0088799E"/>
    <w:rsid w:val="008A201A"/>
    <w:rsid w:val="008A2832"/>
    <w:rsid w:val="008B70ED"/>
    <w:rsid w:val="008B70EE"/>
    <w:rsid w:val="008D3FE5"/>
    <w:rsid w:val="008F6D47"/>
    <w:rsid w:val="008F722F"/>
    <w:rsid w:val="00912082"/>
    <w:rsid w:val="0091574D"/>
    <w:rsid w:val="009202D4"/>
    <w:rsid w:val="009423D2"/>
    <w:rsid w:val="00944266"/>
    <w:rsid w:val="00945118"/>
    <w:rsid w:val="00946CA4"/>
    <w:rsid w:val="0095661F"/>
    <w:rsid w:val="009673ED"/>
    <w:rsid w:val="009768E5"/>
    <w:rsid w:val="009872E4"/>
    <w:rsid w:val="009A2893"/>
    <w:rsid w:val="009E102D"/>
    <w:rsid w:val="009E6D12"/>
    <w:rsid w:val="009F5A9C"/>
    <w:rsid w:val="009F6AB8"/>
    <w:rsid w:val="00A140E7"/>
    <w:rsid w:val="00A46C31"/>
    <w:rsid w:val="00A60DD9"/>
    <w:rsid w:val="00A62146"/>
    <w:rsid w:val="00A67AF2"/>
    <w:rsid w:val="00A96D0A"/>
    <w:rsid w:val="00AB34AC"/>
    <w:rsid w:val="00AC3F12"/>
    <w:rsid w:val="00AF1925"/>
    <w:rsid w:val="00B05E32"/>
    <w:rsid w:val="00B2364B"/>
    <w:rsid w:val="00B55288"/>
    <w:rsid w:val="00B72C21"/>
    <w:rsid w:val="00BA0DFF"/>
    <w:rsid w:val="00BA41DD"/>
    <w:rsid w:val="00BB1233"/>
    <w:rsid w:val="00BD7384"/>
    <w:rsid w:val="00C0641E"/>
    <w:rsid w:val="00C21300"/>
    <w:rsid w:val="00C45A6F"/>
    <w:rsid w:val="00C61748"/>
    <w:rsid w:val="00C63D11"/>
    <w:rsid w:val="00C93020"/>
    <w:rsid w:val="00C93547"/>
    <w:rsid w:val="00CC69D8"/>
    <w:rsid w:val="00CF5FEB"/>
    <w:rsid w:val="00D00E32"/>
    <w:rsid w:val="00D136C3"/>
    <w:rsid w:val="00D1795D"/>
    <w:rsid w:val="00D26A02"/>
    <w:rsid w:val="00D2700D"/>
    <w:rsid w:val="00D377BF"/>
    <w:rsid w:val="00D6347B"/>
    <w:rsid w:val="00D86575"/>
    <w:rsid w:val="00DB1442"/>
    <w:rsid w:val="00DD6348"/>
    <w:rsid w:val="00DE0098"/>
    <w:rsid w:val="00E96550"/>
    <w:rsid w:val="00EA09F8"/>
    <w:rsid w:val="00EB4947"/>
    <w:rsid w:val="00EC2F67"/>
    <w:rsid w:val="00ED289B"/>
    <w:rsid w:val="00EE6972"/>
    <w:rsid w:val="00F0772F"/>
    <w:rsid w:val="00F21A40"/>
    <w:rsid w:val="00F3241B"/>
    <w:rsid w:val="00F445EF"/>
    <w:rsid w:val="00F67275"/>
    <w:rsid w:val="00FA5D3C"/>
    <w:rsid w:val="00FD3E28"/>
    <w:rsid w:val="00FD4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E999C"/>
  <w14:defaultImageDpi w14:val="0"/>
  <w15:docId w15:val="{172CBAA1-1FC1-4412-9466-C1D6A001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color w:val="FF0000"/>
      <w:shd w:val="clear" w:color="auto" w:fill="FFFFFF"/>
    </w:rPr>
  </w:style>
  <w:style w:type="character" w:customStyle="1" w:styleId="WW8Num2z0">
    <w:name w:val="WW8Num2z0"/>
    <w:rPr>
      <w:b/>
    </w:rPr>
  </w:style>
  <w:style w:type="character" w:customStyle="1" w:styleId="WW8Num3z0">
    <w:name w:val="WW8Num3z0"/>
    <w:rPr>
      <w:rFonts w:ascii="Times New Roman" w:hAnsi="Times New Roman"/>
      <w:sz w:val="20"/>
    </w:rPr>
  </w:style>
  <w:style w:type="character" w:customStyle="1" w:styleId="WW8Num3z1">
    <w:name w:val="WW8Num3z1"/>
  </w:style>
  <w:style w:type="character" w:customStyle="1" w:styleId="WW8Num3z2">
    <w:name w:val="WW8Num3z2"/>
    <w:rPr>
      <w:rFonts w:ascii="Symbol" w:hAnsi="Symbol"/>
      <w:sz w:val="20"/>
    </w:rPr>
  </w:style>
  <w:style w:type="character" w:customStyle="1" w:styleId="WW8Num3z3">
    <w:name w:val="WW8Num3z3"/>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style>
  <w:style w:type="character" w:customStyle="1" w:styleId="WW8Num7z0">
    <w:name w:val="WW8Num7z0"/>
    <w:rPr>
      <w:rFonts w:ascii="Symbol" w:hAnsi="Symbol"/>
      <w:sz w:val="20"/>
    </w:rPr>
  </w:style>
  <w:style w:type="character" w:customStyle="1" w:styleId="WW8Num7z1">
    <w:name w:val="WW8Num7z1"/>
  </w:style>
  <w:style w:type="character" w:customStyle="1" w:styleId="WW8Num7z2">
    <w:name w:val="WW8Num7z2"/>
    <w:rPr>
      <w:rFonts w:ascii="Wingdings" w:hAnsi="Wingdings"/>
      <w:sz w:val="20"/>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800000"/>
    </w:rPr>
  </w:style>
  <w:style w:type="character" w:customStyle="1" w:styleId="WW8Num9z0">
    <w:name w:val="WW8Num9z0"/>
    <w:rPr>
      <w:rFonts w:ascii="Symbol" w:hAnsi="Symbol"/>
      <w:color w:val="800000"/>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2">
    <w:name w:val="Domyślna czcionka akapitu2"/>
  </w:style>
  <w:style w:type="character" w:customStyle="1" w:styleId="WW8Num13z0">
    <w:name w:val="WW8Num13z0"/>
    <w:rPr>
      <w:rFonts w:ascii="Symbol" w:hAnsi="Symbol"/>
      <w:sz w:val="20"/>
    </w:rPr>
  </w:style>
  <w:style w:type="character" w:customStyle="1" w:styleId="WW8Num13z1">
    <w:name w:val="WW8Num13z1"/>
  </w:style>
  <w:style w:type="character" w:customStyle="1" w:styleId="WW8Num13z2">
    <w:name w:val="WW8Num13z2"/>
    <w:rPr>
      <w:rFonts w:ascii="Wingdings" w:hAnsi="Wingdings"/>
      <w:sz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St7z0">
    <w:name w:val="WW8NumSt7z0"/>
    <w:rPr>
      <w:rFonts w:ascii="Times New Roman" w:hAnsi="Times New Roman"/>
    </w:rPr>
  </w:style>
  <w:style w:type="character" w:customStyle="1" w:styleId="Domylnaczcionkaakapitu1">
    <w:name w:val="Domyślna czcionka akapitu1"/>
  </w:style>
  <w:style w:type="character" w:customStyle="1" w:styleId="apple-converted-space">
    <w:name w:val="apple-converted-space"/>
  </w:style>
  <w:style w:type="character" w:styleId="Pogrubienie">
    <w:name w:val="Strong"/>
    <w:basedOn w:val="Domylnaczcionkaakapitu"/>
    <w:uiPriority w:val="22"/>
    <w:qFormat/>
    <w:rPr>
      <w:rFonts w:cs="Times New Roman"/>
      <w:b/>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semiHidden/>
    <w:locked/>
    <w:rPr>
      <w:rFonts w:cs="Times New Roman"/>
      <w:sz w:val="24"/>
      <w:szCs w:val="24"/>
      <w:lang w:val="x-none" w:eastAsia="ar-SA" w:bidi="ar-SA"/>
    </w:rPr>
  </w:style>
  <w:style w:type="paragraph" w:styleId="Lista">
    <w:name w:val="List"/>
    <w:basedOn w:val="Tekstpodstawowy"/>
    <w:uiPriority w:val="99"/>
    <w:rPr>
      <w:rFonts w:cs="Mangal"/>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ormalnyWeb">
    <w:name w:val="Normal (Web)"/>
    <w:basedOn w:val="Normalny"/>
    <w:uiPriority w:val="99"/>
    <w:pPr>
      <w:spacing w:before="280" w:after="28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
    <w:uiPriority w:val="99"/>
    <w:semiHidden/>
    <w:unhideWhenUsed/>
    <w:rsid w:val="009A289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A2893"/>
    <w:rPr>
      <w:rFonts w:ascii="Tahoma" w:hAnsi="Tahoma" w:cs="Tahoma"/>
      <w:sz w:val="16"/>
      <w:szCs w:val="16"/>
      <w:lang w:val="x-none" w:eastAsia="ar-SA" w:bidi="ar-SA"/>
    </w:rPr>
  </w:style>
  <w:style w:type="paragraph" w:styleId="Akapitzlist">
    <w:name w:val="List Paragraph"/>
    <w:basedOn w:val="Normalny"/>
    <w:uiPriority w:val="34"/>
    <w:qFormat/>
    <w:rsid w:val="00107557"/>
    <w:pPr>
      <w:ind w:left="720"/>
      <w:contextualSpacing/>
    </w:pPr>
  </w:style>
  <w:style w:type="character" w:styleId="Hipercze">
    <w:name w:val="Hyperlink"/>
    <w:basedOn w:val="Domylnaczcionkaakapitu"/>
    <w:uiPriority w:val="99"/>
    <w:unhideWhenUsed/>
    <w:rsid w:val="00D6347B"/>
    <w:rPr>
      <w:color w:val="0000FF" w:themeColor="hyperlink"/>
      <w:u w:val="single"/>
    </w:rPr>
  </w:style>
  <w:style w:type="character" w:styleId="Nierozpoznanawzmianka">
    <w:name w:val="Unresolved Mention"/>
    <w:basedOn w:val="Domylnaczcionkaakapitu"/>
    <w:uiPriority w:val="99"/>
    <w:semiHidden/>
    <w:unhideWhenUsed/>
    <w:rsid w:val="00D6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95F7B-E26E-4392-B033-95AEB6A4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392</Words>
  <Characters>2358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REGULAMIN</vt:lpstr>
    </vt:vector>
  </TitlesOfParts>
  <Company>Microsoft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ANDRZEJ</dc:creator>
  <cp:lastModifiedBy>Jan Kamiński</cp:lastModifiedBy>
  <cp:revision>5</cp:revision>
  <cp:lastPrinted>2020-05-06T09:39:00Z</cp:lastPrinted>
  <dcterms:created xsi:type="dcterms:W3CDTF">2024-12-31T10:18:00Z</dcterms:created>
  <dcterms:modified xsi:type="dcterms:W3CDTF">2024-12-31T10:58:00Z</dcterms:modified>
</cp:coreProperties>
</file>